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79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Дмитров</w:t>
      </w:r>
      <w:r w:rsidR="00D552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1 день</w:t>
      </w:r>
    </w:p>
    <w:p w:rsidR="007A4B66" w:rsidRPr="007A4B66" w:rsidRDefault="0007410F" w:rsidP="007A4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Дмитров всего на 7 лет моложе Москвы: его основал Юрий Долгорукий в 1154 г. К 850-й годовщине город был основательно </w:t>
      </w:r>
      <w:proofErr w:type="gramStart"/>
      <w:r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реконструирован и обновлен</w:t>
      </w:r>
      <w:proofErr w:type="gramEnd"/>
      <w:r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2005 г. даже признан самым благоустроенным среди малых городов России. </w:t>
      </w:r>
      <w:r w:rsidR="007A4B66"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Дмитров изобилует фонтанами, мостиками, скульптурными аллегорическими памятниками. Вы пройдетесь по валу XII века (при хорошей погоде), осмотрите уникальный керамический рельеф кафедрального собора, </w:t>
      </w:r>
      <w:proofErr w:type="spellStart"/>
      <w:r w:rsidR="007A4B66"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Валовый</w:t>
      </w:r>
      <w:proofErr w:type="spellEnd"/>
      <w:r w:rsidR="007A4B66"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пруд, Крестовый колодец, барочные церкви и деревянные особняки. Более двух десятков архитектурных и исторических памятников </w:t>
      </w:r>
      <w:proofErr w:type="gramStart"/>
      <w:r w:rsidR="007A4B66"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</w:t>
      </w:r>
      <w:proofErr w:type="gramEnd"/>
      <w:r w:rsidR="007A4B66" w:rsidRPr="007A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пригорках, среди городских садов и скверов, водоемов. </w:t>
      </w:r>
    </w:p>
    <w:p w:rsidR="007A4B66" w:rsidRPr="008F74DF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0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шк. + 4 </w:t>
      </w:r>
      <w:r w:rsidR="00C17C40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взр.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б/п 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=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9D194D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40</w:t>
      </w:r>
      <w:r w:rsidR="007A4B66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500 </w:t>
      </w:r>
      <w:r w:rsidR="00B35A78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р.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="00E9374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от 3 до 5 часов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857D98">
        <w:rPr>
          <w:rFonts w:ascii="Times New Roman" w:eastAsia="Times New Roman" w:hAnsi="Times New Roman" w:cs="Times New Roman"/>
          <w:bCs/>
          <w:lang w:eastAsia="ru-RU"/>
        </w:rPr>
        <w:t>7-9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B35A78" w:rsidRPr="005C5607" w:rsidRDefault="00D552DF" w:rsidP="001F3A90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</w:pPr>
      <w:r w:rsidRPr="005C5607"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>Экскурсионная программа:</w:t>
      </w:r>
    </w:p>
    <w:p w:rsidR="00857D98" w:rsidRPr="007A4B66" w:rsidRDefault="007A4B66" w:rsidP="00857D98">
      <w:pPr>
        <w:pStyle w:val="a6"/>
        <w:rPr>
          <w:b/>
        </w:rPr>
      </w:pPr>
      <w:r>
        <w:rPr>
          <w:rStyle w:val="titleexib"/>
          <w:b/>
        </w:rPr>
        <w:t xml:space="preserve">- </w:t>
      </w:r>
      <w:r w:rsidR="00857D98" w:rsidRPr="007A4B66">
        <w:rPr>
          <w:rStyle w:val="titleexib"/>
        </w:rPr>
        <w:t xml:space="preserve">Экскурсия </w:t>
      </w:r>
      <w:r w:rsidR="00857D98" w:rsidRPr="007A4B66">
        <w:rPr>
          <w:rStyle w:val="titleexib"/>
          <w:b/>
        </w:rPr>
        <w:t>«Дмитровский кремль» (уличная)</w:t>
      </w:r>
    </w:p>
    <w:p w:rsidR="00857D98" w:rsidRDefault="00857D98" w:rsidP="00857D98">
      <w:pPr>
        <w:pStyle w:val="textexib"/>
      </w:pPr>
      <w:r>
        <w:t xml:space="preserve">Пешеходная обзорная экскурсия по территории Дмитровского кремля, знакомство с уникальным памятником оборонного зодчества XII-XVI вв. – земляным валом, Успенским кафедральным собором, комплексом построек тюремного замка XIX в., а также скульптурной группой «Горожане XIX в.». </w:t>
      </w:r>
    </w:p>
    <w:p w:rsidR="00857D98" w:rsidRPr="007A4B66" w:rsidRDefault="007A4B66" w:rsidP="00857D98">
      <w:pPr>
        <w:pStyle w:val="a6"/>
        <w:rPr>
          <w:b/>
        </w:rPr>
      </w:pPr>
      <w:r>
        <w:rPr>
          <w:rStyle w:val="titleexib"/>
        </w:rPr>
        <w:t>-</w:t>
      </w:r>
      <w:r w:rsidR="00857D98">
        <w:rPr>
          <w:rStyle w:val="titleexib"/>
        </w:rPr>
        <w:t xml:space="preserve">Экспозиция </w:t>
      </w:r>
      <w:r w:rsidR="00857D98" w:rsidRPr="007A4B66">
        <w:rPr>
          <w:rStyle w:val="titleexib"/>
          <w:b/>
        </w:rPr>
        <w:t>«История, быт и художественная жизнь края»</w:t>
      </w:r>
    </w:p>
    <w:p w:rsidR="00857D98" w:rsidRDefault="00857D98" w:rsidP="00857D98">
      <w:pPr>
        <w:pStyle w:val="textexib"/>
      </w:pPr>
      <w:r>
        <w:t xml:space="preserve">Посетив данную экспозицию, Вы познакомитесь с миром дворян и купцов XVIII-XIX вв., представленным предметами интерьера, портретами и документами. О быте крестьян рассказывает этнографическая коллекция, особое место в которой занимает курная изба XIX в. </w:t>
      </w:r>
    </w:p>
    <w:p w:rsidR="00B35A78" w:rsidRPr="001F3A90" w:rsidRDefault="007A4B66" w:rsidP="001F3A90">
      <w:pPr>
        <w:jc w:val="center"/>
        <w:rPr>
          <w:rStyle w:val="titleexib"/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3A90">
        <w:rPr>
          <w:rStyle w:val="titleexib"/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Дополнительно (за доп</w:t>
      </w:r>
      <w:proofErr w:type="gramStart"/>
      <w:r w:rsidRPr="001F3A90">
        <w:rPr>
          <w:rStyle w:val="titleexib"/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.п</w:t>
      </w:r>
      <w:proofErr w:type="gramEnd"/>
      <w:r w:rsidRPr="001F3A90">
        <w:rPr>
          <w:rStyle w:val="titleexib"/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лату):</w:t>
      </w:r>
    </w:p>
    <w:p w:rsidR="007A4B66" w:rsidRDefault="001515EF" w:rsidP="007A4B66">
      <w:pPr>
        <w:pStyle w:val="a6"/>
      </w:pPr>
      <w:hyperlink r:id="rId6" w:history="1">
        <w:r w:rsidR="007A4B66">
          <w:rPr>
            <w:rStyle w:val="a3"/>
          </w:rPr>
          <w:t>NEW «Бусы на все вкусы»</w:t>
        </w:r>
      </w:hyperlink>
      <w:r w:rsidR="007A4B66">
        <w:t xml:space="preserve"> - рассказ о старейшем и крупнейшем промысле Дмитровского уезд</w:t>
      </w:r>
      <w:proofErr w:type="gramStart"/>
      <w:r w:rsidR="007A4B66">
        <w:t>а-</w:t>
      </w:r>
      <w:proofErr w:type="gramEnd"/>
      <w:r w:rsidR="007A4B66">
        <w:t xml:space="preserve"> </w:t>
      </w:r>
      <w:proofErr w:type="spellStart"/>
      <w:r w:rsidR="007A4B66">
        <w:t>камушном</w:t>
      </w:r>
      <w:proofErr w:type="spellEnd"/>
      <w:r w:rsidR="007A4B66">
        <w:t>- продолжится мастер-классом по низанию бус.</w:t>
      </w:r>
    </w:p>
    <w:p w:rsidR="007A4B66" w:rsidRDefault="001515EF" w:rsidP="007A4B66">
      <w:pPr>
        <w:pStyle w:val="a6"/>
      </w:pPr>
      <w:hyperlink r:id="rId7" w:history="1">
        <w:r w:rsidR="007A4B66">
          <w:rPr>
            <w:rStyle w:val="a3"/>
          </w:rPr>
          <w:t>NEW «Зодчие древних городов»</w:t>
        </w:r>
      </w:hyperlink>
      <w:r w:rsidR="007A4B66">
        <w:t xml:space="preserve"> - вы сможете почувствовать себя архитектором древнего города, окунуться в загадочный мир древнерусской истории.</w:t>
      </w:r>
    </w:p>
    <w:p w:rsidR="007A4B66" w:rsidRDefault="001515EF" w:rsidP="007A4B66">
      <w:pPr>
        <w:pStyle w:val="a6"/>
      </w:pPr>
      <w:hyperlink r:id="rId8" w:history="1">
        <w:r w:rsidR="007A4B66">
          <w:rPr>
            <w:rStyle w:val="a3"/>
          </w:rPr>
          <w:t>«Военные тайны»</w:t>
        </w:r>
      </w:hyperlink>
      <w:r w:rsidR="007A4B66">
        <w:t xml:space="preserve"> - школьники знакомятся с фронтовыми письмами</w:t>
      </w:r>
      <w:proofErr w:type="gramStart"/>
      <w:r w:rsidR="007A4B66">
        <w:t xml:space="preserve"> ,</w:t>
      </w:r>
      <w:proofErr w:type="gramEnd"/>
      <w:r w:rsidR="007A4B66">
        <w:t>военными стихами, фотографиями и военными экспонатами в интересной игровой форме.</w:t>
      </w:r>
    </w:p>
    <w:p w:rsidR="007A4B66" w:rsidRDefault="001515EF" w:rsidP="007A4B66">
      <w:pPr>
        <w:pStyle w:val="a6"/>
      </w:pPr>
      <w:hyperlink r:id="rId9" w:history="1">
        <w:r w:rsidR="007A4B66">
          <w:rPr>
            <w:rStyle w:val="a3"/>
          </w:rPr>
          <w:t>«Воинские традиции славян»</w:t>
        </w:r>
      </w:hyperlink>
      <w:r w:rsidR="007A4B66">
        <w:t xml:space="preserve"> - во время проведения программы Вы не только увидите действующее вооружение и доспехи X-XV веков, но и </w:t>
      </w:r>
      <w:proofErr w:type="gramStart"/>
      <w:r w:rsidR="007A4B66">
        <w:t>узнаете о традициях и развитии военного дела наших предков и даже почувствуете</w:t>
      </w:r>
      <w:proofErr w:type="gramEnd"/>
      <w:r w:rsidR="007A4B66">
        <w:t xml:space="preserve"> на себе тяжесть кольчужного панциря.</w:t>
      </w:r>
    </w:p>
    <w:p w:rsidR="007A4B66" w:rsidRDefault="001515EF" w:rsidP="007A4B66">
      <w:pPr>
        <w:pStyle w:val="a6"/>
      </w:pPr>
      <w:hyperlink r:id="rId10" w:history="1">
        <w:r w:rsidR="007A4B66">
          <w:rPr>
            <w:rStyle w:val="a3"/>
          </w:rPr>
          <w:t>«Музейный дозор»</w:t>
        </w:r>
      </w:hyperlink>
      <w:r w:rsidR="007A4B66">
        <w:t xml:space="preserve"> - во время программы игрокам вручаются листы с вопросами-заданиями. Найти на них ответы можно, внимательно осмотрев музейные экспозиции и территорию музея-заповедника. </w:t>
      </w:r>
    </w:p>
    <w:p w:rsidR="007A4B66" w:rsidRDefault="001515EF" w:rsidP="007A4B66">
      <w:pPr>
        <w:pStyle w:val="a6"/>
      </w:pPr>
      <w:hyperlink r:id="rId11" w:history="1">
        <w:r w:rsidR="007A4B66">
          <w:rPr>
            <w:rStyle w:val="a3"/>
          </w:rPr>
          <w:t>«Как жили древние люди»</w:t>
        </w:r>
      </w:hyperlink>
      <w:r w:rsidR="007A4B66">
        <w:t xml:space="preserve"> - дети перенесутся на несколько тысячелетий назад, побывают «в шкуре» древнего человека, познакомятся с укладом доисторической жизни, с элементами культуры и быта. </w:t>
      </w:r>
    </w:p>
    <w:p w:rsidR="007A4B66" w:rsidRDefault="001515EF" w:rsidP="007A4B66">
      <w:pPr>
        <w:pStyle w:val="a6"/>
      </w:pPr>
      <w:hyperlink r:id="rId12" w:history="1">
        <w:r w:rsidR="007A4B66">
          <w:rPr>
            <w:rStyle w:val="a3"/>
          </w:rPr>
          <w:t>«С указкой в сказку»</w:t>
        </w:r>
      </w:hyperlink>
      <w:r w:rsidR="007A4B66">
        <w:t xml:space="preserve"> - в игровой форме детям наглядно рассказывают о традициях и быте крестьян 18 в.</w:t>
      </w:r>
    </w:p>
    <w:p w:rsidR="007A4B66" w:rsidRDefault="001515EF" w:rsidP="007A4B66">
      <w:pPr>
        <w:pStyle w:val="a6"/>
      </w:pPr>
      <w:hyperlink r:id="rId13" w:history="1">
        <w:r w:rsidR="007A4B66">
          <w:rPr>
            <w:rStyle w:val="a3"/>
          </w:rPr>
          <w:t>«Буквица»</w:t>
        </w:r>
      </w:hyperlink>
      <w:r w:rsidR="007A4B66">
        <w:t xml:space="preserve"> - программа </w:t>
      </w:r>
      <w:proofErr w:type="gramStart"/>
      <w:r w:rsidR="007A4B66">
        <w:t>проводится</w:t>
      </w:r>
      <w:proofErr w:type="gramEnd"/>
      <w:r w:rsidR="007A4B66">
        <w:t xml:space="preserve"> в виде урока и проходит в помещении, стилизованном под избу 18 в. </w:t>
      </w:r>
    </w:p>
    <w:p w:rsidR="007A4B66" w:rsidRDefault="007A4B66" w:rsidP="007A4B66">
      <w:pPr>
        <w:pStyle w:val="a6"/>
      </w:pPr>
    </w:p>
    <w:p w:rsidR="007A4B66" w:rsidRDefault="007A4B66" w:rsidP="007A4B66">
      <w:pPr>
        <w:pStyle w:val="a6"/>
      </w:pPr>
    </w:p>
    <w:p w:rsidR="007A4B66" w:rsidRDefault="001515EF" w:rsidP="007A4B66">
      <w:pPr>
        <w:pStyle w:val="a6"/>
      </w:pPr>
      <w:hyperlink r:id="rId14" w:history="1">
        <w:r w:rsidR="007A4B66">
          <w:rPr>
            <w:rStyle w:val="a3"/>
          </w:rPr>
          <w:t>«Ангел Хранитель мой»</w:t>
        </w:r>
      </w:hyperlink>
      <w:r w:rsidR="007A4B66">
        <w:t xml:space="preserve"> - на программе Вы познакомитесь с удивительной личностью </w:t>
      </w:r>
      <w:proofErr w:type="spellStart"/>
      <w:r w:rsidR="007A4B66">
        <w:t>священномученика</w:t>
      </w:r>
      <w:proofErr w:type="spellEnd"/>
      <w:r w:rsidR="007A4B66">
        <w:t xml:space="preserve"> Серафима Звездинского, а также иконографией ангелов. Участие в интерактивной программе и мастер-классе позволит Вам прикоснуться к православной истории и получить незабываемые духовные эмоции. </w:t>
      </w:r>
    </w:p>
    <w:p w:rsidR="007A4B66" w:rsidRDefault="001515EF" w:rsidP="007A4B66">
      <w:pPr>
        <w:pStyle w:val="a6"/>
      </w:pPr>
      <w:hyperlink r:id="rId15" w:history="1">
        <w:r w:rsidR="007A4B66">
          <w:rPr>
            <w:rStyle w:val="a3"/>
          </w:rPr>
          <w:t>«Зимние посиделки»</w:t>
        </w:r>
      </w:hyperlink>
      <w:r w:rsidR="007A4B66">
        <w:t xml:space="preserve"> - хозяюшка в </w:t>
      </w:r>
      <w:proofErr w:type="gramStart"/>
      <w:r w:rsidR="007A4B66">
        <w:t>русском</w:t>
      </w:r>
      <w:proofErr w:type="gramEnd"/>
      <w:r w:rsidR="007A4B66">
        <w:t xml:space="preserve"> народном костюме расскажет ребятам о традициях проведения зимних праздников. </w:t>
      </w:r>
    </w:p>
    <w:p w:rsidR="007A4B66" w:rsidRDefault="001515EF" w:rsidP="007A4B66">
      <w:pPr>
        <w:pStyle w:val="a6"/>
      </w:pPr>
      <w:hyperlink r:id="rId16" w:history="1">
        <w:r w:rsidR="007A4B66">
          <w:rPr>
            <w:rStyle w:val="a3"/>
          </w:rPr>
          <w:t>«Кукольный хоровод»</w:t>
        </w:r>
      </w:hyperlink>
      <w:r w:rsidR="007A4B66">
        <w:t xml:space="preserve"> - побывав на этой </w:t>
      </w:r>
      <w:proofErr w:type="gramStart"/>
      <w:r w:rsidR="007A4B66">
        <w:t>программе</w:t>
      </w:r>
      <w:proofErr w:type="gramEnd"/>
      <w:r w:rsidR="007A4B66">
        <w:t xml:space="preserve"> дети узнают много интересного не только о народной кукле, но и о быте и занятиях крестьян, а также на мастер-классе изготовят свою самобытную тряпичную куколку. </w:t>
      </w:r>
    </w:p>
    <w:p w:rsidR="007A4B66" w:rsidRDefault="001515EF" w:rsidP="007A4B66">
      <w:pPr>
        <w:pStyle w:val="a6"/>
      </w:pPr>
      <w:hyperlink r:id="rId17" w:history="1">
        <w:r w:rsidR="007A4B66">
          <w:rPr>
            <w:rStyle w:val="a3"/>
          </w:rPr>
          <w:t>«История фарфорового блюдца»</w:t>
        </w:r>
      </w:hyperlink>
      <w:r w:rsidR="007A4B66">
        <w:t xml:space="preserve"> - как рождаются фарфоровые блюдца? Чтобы ответить на этот вопрос, не обязательно ехать на фарфоровый завод. </w:t>
      </w:r>
    </w:p>
    <w:p w:rsidR="007A4B66" w:rsidRDefault="001515EF" w:rsidP="007A4B66">
      <w:pPr>
        <w:pStyle w:val="a6"/>
      </w:pPr>
      <w:hyperlink r:id="rId18" w:history="1">
        <w:r w:rsidR="007A4B66">
          <w:rPr>
            <w:rStyle w:val="a3"/>
          </w:rPr>
          <w:t>«Разговор у новогодней елки»</w:t>
        </w:r>
      </w:hyperlink>
      <w:r w:rsidR="007A4B66">
        <w:t xml:space="preserve"> - на программе юные гости узнают историю появления самого любимого праздника – Нового Года. Ребята познакомятся с новогодними традициями, своими руками </w:t>
      </w:r>
      <w:proofErr w:type="gramStart"/>
      <w:r w:rsidR="007A4B66">
        <w:t>сделают елочные игрушки и украсят</w:t>
      </w:r>
      <w:proofErr w:type="gramEnd"/>
      <w:r w:rsidR="007A4B66">
        <w:t xml:space="preserve"> елочку. Кроме того, ребят ждет встреча с Дедом Морозом!</w:t>
      </w:r>
    </w:p>
    <w:p w:rsidR="007A4B66" w:rsidRDefault="001515EF" w:rsidP="007A4B66">
      <w:pPr>
        <w:pStyle w:val="a6"/>
      </w:pPr>
      <w:hyperlink r:id="rId19" w:history="1">
        <w:r w:rsidR="007A4B66">
          <w:rPr>
            <w:rStyle w:val="a3"/>
          </w:rPr>
          <w:t>«Весь апрель никому не верь!»</w:t>
        </w:r>
      </w:hyperlink>
      <w:r w:rsidR="007A4B66">
        <w:t xml:space="preserve"> - веселый праздник с шутками, розыгрышами в компании Скомороха, Лесовика и Бабы Яги. </w:t>
      </w:r>
    </w:p>
    <w:p w:rsidR="007A4B66" w:rsidRDefault="001515EF" w:rsidP="007A4B66">
      <w:pPr>
        <w:pStyle w:val="a6"/>
      </w:pPr>
      <w:hyperlink r:id="rId20" w:history="1">
        <w:r w:rsidR="007A4B66">
          <w:rPr>
            <w:rStyle w:val="a3"/>
          </w:rPr>
          <w:t>«Прощание с первым классом»</w:t>
        </w:r>
      </w:hyperlink>
      <w:r w:rsidR="007A4B66">
        <w:t xml:space="preserve"> - прощание с первым классом. Прощание с начальной школой. Сказочные герои устраивают самые настоящие испытания ловкости, смекалки и находчивости. </w:t>
      </w:r>
    </w:p>
    <w:p w:rsidR="007A4B66" w:rsidRDefault="001515EF" w:rsidP="001F3A90">
      <w:pPr>
        <w:pStyle w:val="a6"/>
      </w:pPr>
      <w:hyperlink r:id="rId21" w:history="1">
        <w:r w:rsidR="007A4B66">
          <w:rPr>
            <w:rStyle w:val="a3"/>
          </w:rPr>
          <w:t>«</w:t>
        </w:r>
        <w:proofErr w:type="spellStart"/>
        <w:r w:rsidR="007A4B66">
          <w:rPr>
            <w:rStyle w:val="a3"/>
          </w:rPr>
          <w:t>Дмитровская</w:t>
        </w:r>
        <w:proofErr w:type="spellEnd"/>
        <w:r w:rsidR="007A4B66">
          <w:rPr>
            <w:rStyle w:val="a3"/>
          </w:rPr>
          <w:t xml:space="preserve"> ярмарка»</w:t>
        </w:r>
      </w:hyperlink>
      <w:r w:rsidR="001F3A90">
        <w:t xml:space="preserve"> - в</w:t>
      </w:r>
      <w:r w:rsidR="007A4B66">
        <w:t xml:space="preserve">ас ждет встреча с главными ярмарочными героями и самые веселые и интересные традиционные забавы. </w:t>
      </w:r>
    </w:p>
    <w:p w:rsidR="007A4B66" w:rsidRDefault="001515EF" w:rsidP="001F3A90">
      <w:pPr>
        <w:pStyle w:val="a6"/>
      </w:pPr>
      <w:hyperlink r:id="rId22" w:history="1">
        <w:r w:rsidR="007A4B66">
          <w:rPr>
            <w:rStyle w:val="a3"/>
          </w:rPr>
          <w:t>«Как на масленой неделе из печи блины летели»</w:t>
        </w:r>
      </w:hyperlink>
      <w:r w:rsidR="001F3A90">
        <w:t xml:space="preserve"> - н</w:t>
      </w:r>
      <w:r w:rsidR="007A4B66">
        <w:t xml:space="preserve">ародное праздничное гуляние с театрализованным представлением, веселыми играми и старинными обрядами. </w:t>
      </w:r>
    </w:p>
    <w:p w:rsidR="007A4B66" w:rsidRDefault="001515EF" w:rsidP="001F3A90">
      <w:pPr>
        <w:pStyle w:val="a6"/>
      </w:pPr>
      <w:hyperlink r:id="rId23" w:history="1">
        <w:r w:rsidR="007A4B66">
          <w:rPr>
            <w:rStyle w:val="a3"/>
          </w:rPr>
          <w:t>«Этот чудесный день рождения!»</w:t>
        </w:r>
      </w:hyperlink>
      <w:r w:rsidR="001F3A90">
        <w:t xml:space="preserve"> - у</w:t>
      </w:r>
      <w:r w:rsidR="007A4B66">
        <w:t xml:space="preserve"> Вас есть замечательная возможность отметить день рождения ребенка в </w:t>
      </w:r>
      <w:proofErr w:type="gramStart"/>
      <w:r w:rsidR="007A4B66">
        <w:t>музее</w:t>
      </w:r>
      <w:proofErr w:type="gramEnd"/>
      <w:r w:rsidR="007A4B66">
        <w:t>. Весёлый Петрушка и выбранный Вами сказочный персонаж сделают детский праздник ярче и интереснее.</w:t>
      </w:r>
    </w:p>
    <w:p w:rsidR="007A4B66" w:rsidRDefault="001515EF" w:rsidP="001F3A90">
      <w:pPr>
        <w:pStyle w:val="a6"/>
      </w:pPr>
      <w:hyperlink r:id="rId24" w:history="1">
        <w:r w:rsidR="007A4B66">
          <w:rPr>
            <w:rStyle w:val="a3"/>
          </w:rPr>
          <w:t>«Мы за чаем не скучаем»</w:t>
        </w:r>
      </w:hyperlink>
      <w:r w:rsidR="001F3A90">
        <w:t xml:space="preserve"> - </w:t>
      </w:r>
      <w:r w:rsidR="007A4B66">
        <w:t xml:space="preserve">О традициях русского застолья, чайном этикете и чайной церемонии. </w:t>
      </w:r>
    </w:p>
    <w:p w:rsidR="007A4B66" w:rsidRDefault="001515EF" w:rsidP="001F3A90">
      <w:pPr>
        <w:pStyle w:val="a6"/>
      </w:pPr>
      <w:hyperlink r:id="rId25" w:history="1">
        <w:r w:rsidR="007A4B66">
          <w:rPr>
            <w:rStyle w:val="a3"/>
          </w:rPr>
          <w:t>«</w:t>
        </w:r>
        <w:proofErr w:type="spellStart"/>
        <w:r w:rsidR="007A4B66">
          <w:rPr>
            <w:rStyle w:val="a3"/>
          </w:rPr>
          <w:t>Осенины</w:t>
        </w:r>
        <w:proofErr w:type="spellEnd"/>
        <w:r w:rsidR="007A4B66">
          <w:rPr>
            <w:rStyle w:val="a3"/>
          </w:rPr>
          <w:t>»</w:t>
        </w:r>
      </w:hyperlink>
      <w:r w:rsidR="001F3A90">
        <w:t xml:space="preserve"> - в</w:t>
      </w:r>
      <w:r w:rsidR="007A4B66">
        <w:t xml:space="preserve"> гости приглашает </w:t>
      </w:r>
      <w:proofErr w:type="spellStart"/>
      <w:r w:rsidR="007A4B66">
        <w:t>осенница</w:t>
      </w:r>
      <w:proofErr w:type="spellEnd"/>
      <w:r w:rsidR="007A4B66">
        <w:t xml:space="preserve"> – затейница! Она расскажет ребятам о приметах, об обычаях крестьян, связанных с осенью. А так же детей ждут игры</w:t>
      </w:r>
      <w:proofErr w:type="gramStart"/>
      <w:r w:rsidR="007A4B66">
        <w:t xml:space="preserve"> ,</w:t>
      </w:r>
      <w:proofErr w:type="gramEnd"/>
      <w:r w:rsidR="007A4B66">
        <w:t xml:space="preserve">конкурсы, забавы. </w:t>
      </w:r>
    </w:p>
    <w:p w:rsidR="007A4B66" w:rsidRDefault="001515EF" w:rsidP="007A4B66">
      <w:pPr>
        <w:pStyle w:val="a6"/>
      </w:pPr>
      <w:hyperlink r:id="rId26" w:history="1">
        <w:r w:rsidR="007A4B66">
          <w:rPr>
            <w:rStyle w:val="a3"/>
          </w:rPr>
          <w:t xml:space="preserve">«Детская новогодняя сказка в </w:t>
        </w:r>
        <w:proofErr w:type="gramStart"/>
        <w:r w:rsidR="007A4B66">
          <w:rPr>
            <w:rStyle w:val="a3"/>
          </w:rPr>
          <w:t>музее</w:t>
        </w:r>
        <w:proofErr w:type="gramEnd"/>
        <w:r w:rsidR="007A4B66">
          <w:rPr>
            <w:rStyle w:val="a3"/>
          </w:rPr>
          <w:t>»</w:t>
        </w:r>
      </w:hyperlink>
    </w:p>
    <w:p w:rsidR="007A4B66" w:rsidRDefault="007A4B66" w:rsidP="007A4B66">
      <w:pPr>
        <w:pStyle w:val="textexib"/>
      </w:pPr>
      <w:r>
        <w:t xml:space="preserve">Новогодняя программа с необычным сказочным сюжетом. Стоимость программы для группы до 20 человек – 10000 руб., за каждого дополнительного ребенка – доплата в </w:t>
      </w:r>
      <w:proofErr w:type="gramStart"/>
      <w:r>
        <w:t>размере</w:t>
      </w:r>
      <w:proofErr w:type="gramEnd"/>
      <w:r>
        <w:t xml:space="preserve"> 500 руб.</w:t>
      </w:r>
    </w:p>
    <w:p w:rsidR="007A4B66" w:rsidRDefault="001515EF" w:rsidP="001F3A90">
      <w:pPr>
        <w:pStyle w:val="a6"/>
      </w:pPr>
      <w:hyperlink r:id="rId27" w:history="1">
        <w:r w:rsidR="007A4B66">
          <w:rPr>
            <w:rStyle w:val="a3"/>
          </w:rPr>
          <w:t>«</w:t>
        </w:r>
        <w:proofErr w:type="spellStart"/>
        <w:r w:rsidR="007A4B66">
          <w:rPr>
            <w:rStyle w:val="a3"/>
          </w:rPr>
          <w:t>Комоедица</w:t>
        </w:r>
        <w:proofErr w:type="spellEnd"/>
        <w:r w:rsidR="007A4B66">
          <w:rPr>
            <w:rStyle w:val="a3"/>
          </w:rPr>
          <w:t>» (Пробуждение медведя)</w:t>
        </w:r>
      </w:hyperlink>
      <w:r w:rsidR="001F3A90">
        <w:t xml:space="preserve"> - з</w:t>
      </w:r>
      <w:r w:rsidR="007A4B66">
        <w:t xml:space="preserve">накомство детей с древнеславянским праздником, приуроченным ко дню весеннего равноденствия, пробуждению медведя. Стоимость </w:t>
      </w:r>
      <w:proofErr w:type="spellStart"/>
      <w:r w:rsidR="007A4B66">
        <w:t>програ</w:t>
      </w:r>
      <w:proofErr w:type="spellEnd"/>
    </w:p>
    <w:p w:rsidR="007A4B66" w:rsidRPr="00E93741" w:rsidRDefault="007A4B66" w:rsidP="00857D98"/>
    <w:sectPr w:rsidR="007A4B66" w:rsidRPr="00E93741" w:rsidSect="001F3A90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410F"/>
    <w:rsid w:val="001515EF"/>
    <w:rsid w:val="00174447"/>
    <w:rsid w:val="001C532D"/>
    <w:rsid w:val="001D78C7"/>
    <w:rsid w:val="001F3A90"/>
    <w:rsid w:val="0024261F"/>
    <w:rsid w:val="002C6715"/>
    <w:rsid w:val="0032614F"/>
    <w:rsid w:val="003C679D"/>
    <w:rsid w:val="003F28B4"/>
    <w:rsid w:val="00495CDD"/>
    <w:rsid w:val="004F2B69"/>
    <w:rsid w:val="0055226C"/>
    <w:rsid w:val="005868E3"/>
    <w:rsid w:val="005C5607"/>
    <w:rsid w:val="00630077"/>
    <w:rsid w:val="007A4B66"/>
    <w:rsid w:val="007E55A1"/>
    <w:rsid w:val="00811CA3"/>
    <w:rsid w:val="00857D98"/>
    <w:rsid w:val="008601C3"/>
    <w:rsid w:val="0087593E"/>
    <w:rsid w:val="00881A3D"/>
    <w:rsid w:val="008B0267"/>
    <w:rsid w:val="008F74DF"/>
    <w:rsid w:val="00973EC8"/>
    <w:rsid w:val="009B13AC"/>
    <w:rsid w:val="009D194D"/>
    <w:rsid w:val="009E0524"/>
    <w:rsid w:val="00A939AA"/>
    <w:rsid w:val="00A96999"/>
    <w:rsid w:val="00A97218"/>
    <w:rsid w:val="00AB3850"/>
    <w:rsid w:val="00B17902"/>
    <w:rsid w:val="00B35A78"/>
    <w:rsid w:val="00C10153"/>
    <w:rsid w:val="00C16AF9"/>
    <w:rsid w:val="00C17C40"/>
    <w:rsid w:val="00C32D53"/>
    <w:rsid w:val="00D552DF"/>
    <w:rsid w:val="00D72549"/>
    <w:rsid w:val="00D81C41"/>
    <w:rsid w:val="00DD726C"/>
    <w:rsid w:val="00E47AD8"/>
    <w:rsid w:val="00E93741"/>
    <w:rsid w:val="00EF5A7F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museum.ru/programmy-dlya-detey.html?id=10" TargetMode="External"/><Relationship Id="rId13" Type="http://schemas.openxmlformats.org/officeDocument/2006/relationships/hyperlink" Target="http://www.dmmuseum.ru/programmy-dlya-detey.html?id=5" TargetMode="External"/><Relationship Id="rId18" Type="http://schemas.openxmlformats.org/officeDocument/2006/relationships/hyperlink" Target="http://www.dmmuseum.ru/programmy-dlya-detey.html?id=25" TargetMode="External"/><Relationship Id="rId26" Type="http://schemas.openxmlformats.org/officeDocument/2006/relationships/hyperlink" Target="http://www.dmmuseum.ru/programmy-dlya-detey.html?id=1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mmuseum.ru/programmy-dlya-detey.html?id=17" TargetMode="External"/><Relationship Id="rId7" Type="http://schemas.openxmlformats.org/officeDocument/2006/relationships/hyperlink" Target="http://www.dmmuseum.ru/programmy-dlya-detey.html?id=30" TargetMode="External"/><Relationship Id="rId12" Type="http://schemas.openxmlformats.org/officeDocument/2006/relationships/hyperlink" Target="http://www.dmmuseum.ru/programmy-dlya-detey.html?id=4" TargetMode="External"/><Relationship Id="rId17" Type="http://schemas.openxmlformats.org/officeDocument/2006/relationships/hyperlink" Target="http://www.dmmuseum.ru/programmy-dlya-detey.html?id=6" TargetMode="External"/><Relationship Id="rId25" Type="http://schemas.openxmlformats.org/officeDocument/2006/relationships/hyperlink" Target="http://www.dmmuseum.ru/programmy-dlya-detey.html?id=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mmuseum.ru/programmy-dlya-detey.html?id=7" TargetMode="External"/><Relationship Id="rId20" Type="http://schemas.openxmlformats.org/officeDocument/2006/relationships/hyperlink" Target="http://www.dmmuseum.ru/programmy-dlya-detey.html?id=1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mmuseum.ru/programmy-dlya-detey.html?id=31" TargetMode="External"/><Relationship Id="rId11" Type="http://schemas.openxmlformats.org/officeDocument/2006/relationships/hyperlink" Target="http://www.dmmuseum.ru/programmy-dlya-detey.html?id=23" TargetMode="External"/><Relationship Id="rId24" Type="http://schemas.openxmlformats.org/officeDocument/2006/relationships/hyperlink" Target="http://www.dmmuseum.ru/programmy-dlya-detey.html?id=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mmuseum.ru/programmy-dlya-detey.html?id=12" TargetMode="External"/><Relationship Id="rId23" Type="http://schemas.openxmlformats.org/officeDocument/2006/relationships/hyperlink" Target="http://www.dmmuseum.ru/programmy-dlya-detey.html?id=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mmuseum.ru/programmy-dlya-detey.html?id=24" TargetMode="External"/><Relationship Id="rId19" Type="http://schemas.openxmlformats.org/officeDocument/2006/relationships/hyperlink" Target="http://www.dmmuseum.ru/programmy-dlya-detey.html?id=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mmuseum.ru/programmy-dlya-detey.html?id=22" TargetMode="External"/><Relationship Id="rId14" Type="http://schemas.openxmlformats.org/officeDocument/2006/relationships/hyperlink" Target="http://www.dmmuseum.ru/programmy-dlya-detey.html?id=28" TargetMode="External"/><Relationship Id="rId22" Type="http://schemas.openxmlformats.org/officeDocument/2006/relationships/hyperlink" Target="http://www.dmmuseum.ru/programmy-dlya-detey.html?id=14" TargetMode="External"/><Relationship Id="rId27" Type="http://schemas.openxmlformats.org/officeDocument/2006/relationships/hyperlink" Target="http://www.dmmuseum.ru/programmy-dlya-detey.html?id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EECDE-B830-453B-BD15-AA1AD8BE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2018-08-08T12:31:00Z</dcterms:created>
  <dcterms:modified xsi:type="dcterms:W3CDTF">2020-03-10T13:39:00Z</dcterms:modified>
</cp:coreProperties>
</file>